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1B" w:rsidRDefault="00677D1B" w:rsidP="00677D1B">
      <w:pPr>
        <w:pageBreakBefore/>
        <w:spacing w:line="240" w:lineRule="auto"/>
        <w:jc w:val="right"/>
        <w:rPr>
          <w:b/>
          <w:bCs/>
          <w:szCs w:val="22"/>
        </w:rPr>
      </w:pPr>
      <w:r>
        <w:rPr>
          <w:b/>
          <w:bCs/>
          <w:szCs w:val="22"/>
        </w:rPr>
        <w:t xml:space="preserve">Załącznik nr </w:t>
      </w:r>
      <w:r w:rsidR="008C44D6">
        <w:rPr>
          <w:b/>
          <w:bCs/>
          <w:szCs w:val="22"/>
        </w:rPr>
        <w:t>5</w:t>
      </w:r>
    </w:p>
    <w:p w:rsidR="00677D1B" w:rsidRDefault="00677D1B" w:rsidP="00677D1B">
      <w:pPr>
        <w:tabs>
          <w:tab w:val="left" w:pos="360"/>
        </w:tabs>
        <w:spacing w:line="240" w:lineRule="auto"/>
      </w:pPr>
      <w:r>
        <w:tab/>
      </w:r>
    </w:p>
    <w:p w:rsidR="00C43B90" w:rsidRPr="00170DF5" w:rsidRDefault="00C43B90" w:rsidP="00C43B90">
      <w:pPr>
        <w:widowControl/>
        <w:adjustRightInd/>
        <w:spacing w:line="240" w:lineRule="auto"/>
        <w:jc w:val="left"/>
        <w:textAlignment w:val="auto"/>
        <w:rPr>
          <w:sz w:val="20"/>
          <w:szCs w:val="20"/>
        </w:rPr>
      </w:pPr>
      <w:r w:rsidRPr="00170DF5">
        <w:rPr>
          <w:sz w:val="20"/>
          <w:szCs w:val="20"/>
        </w:rPr>
        <w:t>……………………………………….</w:t>
      </w:r>
    </w:p>
    <w:p w:rsidR="00C43B90" w:rsidRPr="00170DF5" w:rsidRDefault="00C43B90" w:rsidP="00C43B90">
      <w:pPr>
        <w:widowControl/>
        <w:adjustRightInd/>
        <w:spacing w:line="240" w:lineRule="auto"/>
        <w:jc w:val="left"/>
        <w:textAlignment w:val="auto"/>
        <w:rPr>
          <w:i/>
          <w:sz w:val="20"/>
          <w:szCs w:val="20"/>
        </w:rPr>
      </w:pPr>
      <w:r w:rsidRPr="00170DF5">
        <w:rPr>
          <w:i/>
          <w:sz w:val="20"/>
          <w:szCs w:val="20"/>
        </w:rPr>
        <w:t xml:space="preserve">            (pieczęć Wykonawcy)</w:t>
      </w:r>
    </w:p>
    <w:p w:rsidR="00677D1B" w:rsidRDefault="00677D1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9604AB" w:rsidRDefault="009604A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9604AB" w:rsidRDefault="009604AB" w:rsidP="00677D1B">
      <w:pPr>
        <w:pStyle w:val="Nagwek"/>
        <w:tabs>
          <w:tab w:val="clear" w:pos="4536"/>
          <w:tab w:val="clear" w:pos="9072"/>
        </w:tabs>
        <w:spacing w:line="240" w:lineRule="auto"/>
      </w:pPr>
    </w:p>
    <w:p w:rsidR="009604AB" w:rsidRPr="009604AB" w:rsidRDefault="009604AB" w:rsidP="009604AB">
      <w:pPr>
        <w:keepNext/>
        <w:widowControl/>
        <w:adjustRightInd/>
        <w:spacing w:line="240" w:lineRule="auto"/>
        <w:jc w:val="center"/>
        <w:textAlignment w:val="auto"/>
        <w:outlineLvl w:val="2"/>
        <w:rPr>
          <w:b/>
          <w:bCs/>
          <w:u w:val="single"/>
        </w:rPr>
      </w:pPr>
      <w:r w:rsidRPr="009604AB">
        <w:rPr>
          <w:b/>
          <w:bCs/>
          <w:u w:val="single"/>
        </w:rPr>
        <w:t>OŚWIADCZENIE OFERENTA</w:t>
      </w:r>
    </w:p>
    <w:p w:rsidR="009604AB" w:rsidRDefault="009604AB" w:rsidP="009604AB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p w:rsidR="009604AB" w:rsidRPr="009604AB" w:rsidRDefault="009604AB" w:rsidP="009604AB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p w:rsidR="009604AB" w:rsidRPr="009604AB" w:rsidRDefault="009604AB" w:rsidP="009604AB">
      <w:pPr>
        <w:widowControl/>
        <w:autoSpaceDE w:val="0"/>
        <w:autoSpaceDN w:val="0"/>
        <w:spacing w:line="240" w:lineRule="auto"/>
        <w:textAlignment w:val="auto"/>
        <w:rPr>
          <w:rFonts w:eastAsia="Calibri"/>
        </w:rPr>
      </w:pPr>
      <w:r w:rsidRPr="009604AB">
        <w:rPr>
          <w:rFonts w:eastAsia="Calibri"/>
        </w:rPr>
        <w:t>Składając ofertę na:</w:t>
      </w:r>
      <w:r>
        <w:rPr>
          <w:rFonts w:eastAsia="Calibri"/>
        </w:rPr>
        <w:t xml:space="preserve"> </w:t>
      </w:r>
      <w:r w:rsidRPr="009604AB">
        <w:rPr>
          <w:rFonts w:eastAsia="Calibri"/>
          <w:b/>
          <w:i/>
        </w:rPr>
        <w:t>„Świadczenie usług w zakresie rezerwacji, wystawiania, sprzedaży i sukcesywnej dostawy krajowych i zagranicznych biletów lotniczych dla Instytutu Geografii i Przestrzennego Zagospodarowania PAN.”</w:t>
      </w:r>
      <w:r>
        <w:rPr>
          <w:rFonts w:eastAsia="Calibri"/>
          <w:b/>
          <w:i/>
        </w:rPr>
        <w:t xml:space="preserve"> </w:t>
      </w:r>
      <w:r w:rsidRPr="009604AB">
        <w:rPr>
          <w:rFonts w:eastAsia="Calibri"/>
        </w:rPr>
        <w:t>oświadczamy, że:</w:t>
      </w:r>
    </w:p>
    <w:p w:rsidR="009604AB" w:rsidRPr="009604AB" w:rsidRDefault="009604AB" w:rsidP="009604AB">
      <w:pPr>
        <w:widowControl/>
        <w:adjustRightInd/>
        <w:spacing w:line="240" w:lineRule="auto"/>
        <w:ind w:left="360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Posiadamy niezbędną wiedzę i doświadczenie oraz dysponują potencjałem</w:t>
      </w:r>
    </w:p>
    <w:p w:rsidR="009604AB" w:rsidRPr="009604AB" w:rsidRDefault="009604AB" w:rsidP="009604AB">
      <w:pPr>
        <w:widowControl/>
        <w:adjustRightInd/>
        <w:spacing w:line="240" w:lineRule="auto"/>
        <w:ind w:left="720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technicznym i osobami zdolnymi do wykonania zamówienia,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Znajdujemy się w sytuacji ekonomicznej i finansowej zapewniającej wykonanie zamówienia,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Nie otwarto wobec nas likwidacji, ani nie ogłoszono upadłości,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 xml:space="preserve">Nie zostaliśmy prawomocnie skazani za przestępstwo popełnione w związku z postępowaniem o udzielenie zamówienia, przestępstwo przekupstwa, przestępstwo </w:t>
      </w:r>
    </w:p>
    <w:p w:rsidR="009604AB" w:rsidRPr="009604AB" w:rsidRDefault="009604AB" w:rsidP="009604AB">
      <w:pPr>
        <w:widowControl/>
        <w:adjustRightInd/>
        <w:spacing w:line="240" w:lineRule="auto"/>
        <w:ind w:left="720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przeciwko obrotowi gospodarczemu lub inne przestępstwo popełnione w celu osiągnięcia korzyści majątkowych,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Wspólnik spółki jawnej, partner lub członek zarządu spółki partnerskiej; komplementariusz spółki komandytowej oraz spółki komandytowo-akcyjnej; członek organu zarządzającego osoby prawnej nie został prawomocnie skazany za przestępstwo popełnione w związku z postępowaniem o udzielenie zamówienia, przestępstwo przekupstwa, przestępstwo przeciwko obrotowi gospodarczemu lub inne przestępstwo popełnione w celu osiągnięcia korzyści majątkowych,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</w:pPr>
    </w:p>
    <w:p w:rsidR="009604AB" w:rsidRPr="009604AB" w:rsidRDefault="009604AB" w:rsidP="009604AB">
      <w:pPr>
        <w:widowControl/>
        <w:numPr>
          <w:ilvl w:val="0"/>
          <w:numId w:val="1"/>
        </w:numPr>
        <w:adjustRightInd/>
        <w:spacing w:line="240" w:lineRule="auto"/>
        <w:contextualSpacing/>
        <w:textAlignment w:val="auto"/>
        <w:rPr>
          <w:lang w:eastAsia="en-US"/>
        </w:rPr>
      </w:pPr>
      <w:r w:rsidRPr="009604AB">
        <w:rPr>
          <w:lang w:eastAsia="en-US"/>
        </w:rPr>
        <w:t>Sąd nie orzekł wobec nas zakazu ubiegania się o zamówienia, na podstawie przepisów o odpowiedzialności podmiotów zbiorowych za czyny zabronione pod groźbą kary.</w:t>
      </w:r>
    </w:p>
    <w:p w:rsidR="009604AB" w:rsidRP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4117FB" w:rsidRDefault="004117F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4117FB" w:rsidRPr="009604AB" w:rsidRDefault="004117F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9604AB" w:rsidRP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2"/>
        </w:rPr>
      </w:pPr>
    </w:p>
    <w:p w:rsidR="009604AB" w:rsidRPr="009604AB" w:rsidRDefault="009604AB" w:rsidP="009604AB">
      <w:pPr>
        <w:widowControl/>
        <w:adjustRightInd/>
        <w:spacing w:line="240" w:lineRule="auto"/>
        <w:textAlignment w:val="auto"/>
        <w:rPr>
          <w:rFonts w:eastAsia="Calibri"/>
          <w:sz w:val="20"/>
          <w:szCs w:val="20"/>
        </w:rPr>
      </w:pPr>
      <w:r w:rsidRPr="009604AB">
        <w:rPr>
          <w:rFonts w:eastAsia="Calibri"/>
          <w:sz w:val="20"/>
          <w:szCs w:val="20"/>
        </w:rPr>
        <w:t>......................................., dn. ..........................    ……………………………................................................</w:t>
      </w:r>
    </w:p>
    <w:p w:rsidR="009604AB" w:rsidRPr="009604AB" w:rsidRDefault="009604AB" w:rsidP="009604AB">
      <w:pPr>
        <w:widowControl/>
        <w:adjustRightInd/>
        <w:spacing w:line="240" w:lineRule="auto"/>
        <w:ind w:left="4253"/>
        <w:textAlignment w:val="auto"/>
        <w:rPr>
          <w:rFonts w:eastAsia="Calibri"/>
          <w:sz w:val="20"/>
          <w:szCs w:val="20"/>
        </w:rPr>
      </w:pPr>
      <w:r w:rsidRPr="009604AB">
        <w:rPr>
          <w:rFonts w:eastAsia="Calibri"/>
          <w:sz w:val="20"/>
          <w:szCs w:val="20"/>
        </w:rPr>
        <w:t>podpisy osób  uprawnionych do składania oświadczeń</w:t>
      </w:r>
    </w:p>
    <w:p w:rsidR="009604AB" w:rsidRPr="009604AB" w:rsidRDefault="009604AB" w:rsidP="009604AB">
      <w:pPr>
        <w:widowControl/>
        <w:adjustRightInd/>
        <w:spacing w:line="240" w:lineRule="auto"/>
        <w:ind w:left="4253"/>
        <w:textAlignment w:val="auto"/>
        <w:rPr>
          <w:rFonts w:eastAsia="Calibri"/>
        </w:rPr>
      </w:pPr>
      <w:r w:rsidRPr="009604AB">
        <w:rPr>
          <w:rFonts w:eastAsia="Calibri"/>
          <w:sz w:val="20"/>
          <w:szCs w:val="20"/>
        </w:rPr>
        <w:t xml:space="preserve">                       woli w imieniu Wykonawcy</w:t>
      </w:r>
    </w:p>
    <w:p w:rsidR="00FA2E41" w:rsidRDefault="00FA2E41"/>
    <w:sectPr w:rsidR="00FA2E41" w:rsidSect="00DD06F7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76" w:right="1417" w:bottom="1417" w:left="1417" w:header="709" w:footer="124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D9B" w:rsidRDefault="00A75D9B" w:rsidP="00677D1B">
      <w:pPr>
        <w:spacing w:line="240" w:lineRule="auto"/>
      </w:pPr>
      <w:r>
        <w:separator/>
      </w:r>
    </w:p>
  </w:endnote>
  <w:endnote w:type="continuationSeparator" w:id="1">
    <w:p w:rsidR="00A75D9B" w:rsidRDefault="00A75D9B" w:rsidP="0067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Pr="00D453F8" w:rsidRDefault="00AE5F2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="00333A58"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="00333A58" w:rsidRPr="008A0067">
      <w:rPr>
        <w:rStyle w:val="Numerstrony"/>
        <w:i/>
        <w:sz w:val="20"/>
      </w:rPr>
      <w:fldChar w:fldCharType="separate"/>
    </w:r>
    <w:r w:rsidR="004117FB">
      <w:rPr>
        <w:rStyle w:val="Numerstrony"/>
        <w:i/>
        <w:noProof/>
        <w:sz w:val="20"/>
      </w:rPr>
      <w:t>1</w:t>
    </w:r>
    <w:r w:rsidR="00333A58"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26" w:rsidRDefault="00AE5F26" w:rsidP="00AE5F26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D9B" w:rsidRDefault="00A75D9B" w:rsidP="00677D1B">
      <w:pPr>
        <w:spacing w:line="240" w:lineRule="auto"/>
      </w:pPr>
      <w:r>
        <w:separator/>
      </w:r>
    </w:p>
  </w:footnote>
  <w:footnote w:type="continuationSeparator" w:id="1">
    <w:p w:rsidR="00A75D9B" w:rsidRDefault="00A75D9B" w:rsidP="00677D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 xml:space="preserve">Znak sprawy: </w:t>
    </w:r>
    <w:r w:rsidR="007608D8" w:rsidRPr="007608D8">
      <w:rPr>
        <w:i/>
        <w:sz w:val="22"/>
      </w:rPr>
      <w:t>WZ-262-1/2019</w:t>
    </w:r>
  </w:p>
  <w:p w:rsidR="00AE5F26" w:rsidRPr="00203DFC" w:rsidRDefault="00AE5F26" w:rsidP="00203D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DFC" w:rsidRPr="001A10EA" w:rsidRDefault="00203DFC" w:rsidP="00203DFC">
    <w:pPr>
      <w:pStyle w:val="Nagwek"/>
      <w:jc w:val="right"/>
      <w:rPr>
        <w:i/>
        <w:sz w:val="22"/>
      </w:rPr>
    </w:pPr>
    <w:r w:rsidRPr="001A10EA">
      <w:rPr>
        <w:i/>
        <w:sz w:val="22"/>
      </w:rPr>
      <w:t>Znak sprawy: AD-262-</w:t>
    </w:r>
    <w:r w:rsidR="0008535E">
      <w:rPr>
        <w:i/>
        <w:sz w:val="22"/>
      </w:rPr>
      <w:t>7</w:t>
    </w:r>
    <w:r w:rsidRPr="001A10EA">
      <w:rPr>
        <w:i/>
        <w:sz w:val="22"/>
      </w:rPr>
      <w:t>/201</w:t>
    </w:r>
    <w:r w:rsidR="005618A5">
      <w:rPr>
        <w:i/>
        <w:sz w:val="22"/>
      </w:rPr>
      <w:t>8</w:t>
    </w:r>
  </w:p>
  <w:p w:rsidR="00AE5F26" w:rsidRPr="00203DFC" w:rsidRDefault="00AE5F26" w:rsidP="00203D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2C62"/>
    <w:multiLevelType w:val="hybridMultilevel"/>
    <w:tmpl w:val="DA407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677D1B"/>
    <w:rsid w:val="000449D8"/>
    <w:rsid w:val="00064D7D"/>
    <w:rsid w:val="00082158"/>
    <w:rsid w:val="0008535E"/>
    <w:rsid w:val="000F0CC5"/>
    <w:rsid w:val="000F7FBD"/>
    <w:rsid w:val="00100162"/>
    <w:rsid w:val="00152F72"/>
    <w:rsid w:val="00153613"/>
    <w:rsid w:val="00160308"/>
    <w:rsid w:val="00182966"/>
    <w:rsid w:val="001A7171"/>
    <w:rsid w:val="001F7444"/>
    <w:rsid w:val="00203DFC"/>
    <w:rsid w:val="0022063C"/>
    <w:rsid w:val="00271BD8"/>
    <w:rsid w:val="002A6AB6"/>
    <w:rsid w:val="002E0F7D"/>
    <w:rsid w:val="00333A58"/>
    <w:rsid w:val="00350927"/>
    <w:rsid w:val="003F6729"/>
    <w:rsid w:val="004117FB"/>
    <w:rsid w:val="00447CF4"/>
    <w:rsid w:val="004A5F3F"/>
    <w:rsid w:val="004D2802"/>
    <w:rsid w:val="004E390E"/>
    <w:rsid w:val="004E3AF8"/>
    <w:rsid w:val="00524C4C"/>
    <w:rsid w:val="005618A5"/>
    <w:rsid w:val="0058156B"/>
    <w:rsid w:val="005A45EB"/>
    <w:rsid w:val="005D3BEA"/>
    <w:rsid w:val="005D69DB"/>
    <w:rsid w:val="005F3829"/>
    <w:rsid w:val="00677D1B"/>
    <w:rsid w:val="006E04D9"/>
    <w:rsid w:val="006E61FA"/>
    <w:rsid w:val="007608D8"/>
    <w:rsid w:val="00791DE1"/>
    <w:rsid w:val="00795877"/>
    <w:rsid w:val="007C4544"/>
    <w:rsid w:val="007D51F4"/>
    <w:rsid w:val="00896AEB"/>
    <w:rsid w:val="008A5C1B"/>
    <w:rsid w:val="008C0569"/>
    <w:rsid w:val="008C44D6"/>
    <w:rsid w:val="008F2711"/>
    <w:rsid w:val="008F7536"/>
    <w:rsid w:val="00906CEC"/>
    <w:rsid w:val="00914692"/>
    <w:rsid w:val="009148EC"/>
    <w:rsid w:val="009309A5"/>
    <w:rsid w:val="009604AB"/>
    <w:rsid w:val="00994574"/>
    <w:rsid w:val="00A25575"/>
    <w:rsid w:val="00A75D9B"/>
    <w:rsid w:val="00AA4603"/>
    <w:rsid w:val="00AA7A09"/>
    <w:rsid w:val="00AE5F26"/>
    <w:rsid w:val="00B17085"/>
    <w:rsid w:val="00B20DD3"/>
    <w:rsid w:val="00B22B09"/>
    <w:rsid w:val="00B6379A"/>
    <w:rsid w:val="00B66799"/>
    <w:rsid w:val="00BD2FFD"/>
    <w:rsid w:val="00BD7560"/>
    <w:rsid w:val="00BE2B54"/>
    <w:rsid w:val="00BE3DEF"/>
    <w:rsid w:val="00C00E20"/>
    <w:rsid w:val="00C14867"/>
    <w:rsid w:val="00C40137"/>
    <w:rsid w:val="00C43B90"/>
    <w:rsid w:val="00C8142F"/>
    <w:rsid w:val="00D24ADE"/>
    <w:rsid w:val="00D577D9"/>
    <w:rsid w:val="00DB01A2"/>
    <w:rsid w:val="00DD06F7"/>
    <w:rsid w:val="00DF35F5"/>
    <w:rsid w:val="00E559F7"/>
    <w:rsid w:val="00E56DA2"/>
    <w:rsid w:val="00E625D3"/>
    <w:rsid w:val="00E816ED"/>
    <w:rsid w:val="00ED1018"/>
    <w:rsid w:val="00EF7506"/>
    <w:rsid w:val="00F65323"/>
    <w:rsid w:val="00F65D9A"/>
    <w:rsid w:val="00F704B9"/>
    <w:rsid w:val="00F772C3"/>
    <w:rsid w:val="00FA2E41"/>
    <w:rsid w:val="00FF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D1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77D1B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D1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Stopka">
    <w:name w:val="footer"/>
    <w:basedOn w:val="Normalny"/>
    <w:link w:val="StopkaZnak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677D1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677D1B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677D1B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77D1B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4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Warszawski Uniwersytet Medyczny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małgorzata.fabiś-dob</dc:creator>
  <cp:lastModifiedBy>g.franaszek</cp:lastModifiedBy>
  <cp:revision>50</cp:revision>
  <dcterms:created xsi:type="dcterms:W3CDTF">2016-10-06T09:25:00Z</dcterms:created>
  <dcterms:modified xsi:type="dcterms:W3CDTF">2019-10-16T10:48:00Z</dcterms:modified>
</cp:coreProperties>
</file>